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1595C" w14:textId="77777777" w:rsidR="00EB1566" w:rsidRPr="0079335F" w:rsidRDefault="00765995" w:rsidP="00EB1566">
      <w:pPr>
        <w:spacing w:after="120"/>
        <w:ind w:left="567"/>
        <w:contextualSpacing/>
        <w:jc w:val="center"/>
        <w:rPr>
          <w:rFonts w:ascii="Arial" w:hAnsi="Arial" w:cs="Arial"/>
          <w:sz w:val="24"/>
          <w:szCs w:val="24"/>
        </w:rPr>
      </w:pPr>
      <w:r>
        <w:rPr>
          <w:rFonts w:ascii="Arial" w:hAnsi="Arial" w:cs="Arial"/>
          <w:b/>
          <w:bCs/>
          <w:sz w:val="24"/>
          <w:szCs w:val="24"/>
        </w:rPr>
        <w:t xml:space="preserve">   </w:t>
      </w:r>
      <w:r w:rsidR="00EB1566" w:rsidRPr="0079335F">
        <w:rPr>
          <w:rFonts w:ascii="Arial" w:hAnsi="Arial" w:cs="Arial"/>
          <w:noProof/>
          <w:sz w:val="24"/>
          <w:szCs w:val="24"/>
        </w:rPr>
        <w:drawing>
          <wp:inline distT="0" distB="0" distL="0" distR="0" wp14:anchorId="626DEE48" wp14:editId="2E5B1FEA">
            <wp:extent cx="513358" cy="582168"/>
            <wp:effectExtent l="0" t="0" r="0" b="0"/>
            <wp:docPr id="1" name="image1.png" descr="Lietuvos herbas - Vytis. Šarvuotas raitėlis su skydu ir kalavi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descr="Lietuvos herbas - Vytis. Šarvuotas raitėlis su skydu ir kalaviju."/>
                    <pic:cNvPicPr/>
                  </pic:nvPicPr>
                  <pic:blipFill>
                    <a:blip r:embed="rId11" cstate="print"/>
                    <a:stretch>
                      <a:fillRect/>
                    </a:stretch>
                  </pic:blipFill>
                  <pic:spPr>
                    <a:xfrm>
                      <a:off x="0" y="0"/>
                      <a:ext cx="513358" cy="582168"/>
                    </a:xfrm>
                    <a:prstGeom prst="rect">
                      <a:avLst/>
                    </a:prstGeom>
                  </pic:spPr>
                </pic:pic>
              </a:graphicData>
            </a:graphic>
          </wp:inline>
        </w:drawing>
      </w:r>
    </w:p>
    <w:p w14:paraId="452DE468" w14:textId="77777777" w:rsidR="00EB1566" w:rsidRPr="0079335F" w:rsidRDefault="00EB1566" w:rsidP="00EB1566">
      <w:pPr>
        <w:pStyle w:val="Pavadinimas"/>
        <w:tabs>
          <w:tab w:val="left" w:pos="6379"/>
        </w:tabs>
        <w:spacing w:before="320"/>
        <w:ind w:right="113"/>
        <w:jc w:val="center"/>
        <w:rPr>
          <w:rFonts w:ascii="Arial" w:hAnsi="Arial" w:cs="Arial"/>
          <w:b/>
          <w:bCs/>
          <w:color w:val="231F20"/>
          <w:sz w:val="24"/>
          <w:szCs w:val="24"/>
        </w:rPr>
      </w:pPr>
      <w:r w:rsidRPr="0079335F">
        <w:rPr>
          <w:rFonts w:ascii="Arial" w:hAnsi="Arial" w:cs="Arial"/>
          <w:b/>
          <w:bCs/>
          <w:color w:val="231F20"/>
          <w:sz w:val="24"/>
          <w:szCs w:val="24"/>
        </w:rPr>
        <w:t xml:space="preserve">LIETUVOS RESPUBLIKOS VALSTYBINĖ DARBO INSPEKCIJA </w:t>
      </w:r>
    </w:p>
    <w:p w14:paraId="0CA03649" w14:textId="77777777" w:rsidR="00EB1566" w:rsidRPr="0079335F" w:rsidRDefault="00EB1566" w:rsidP="00EB1566">
      <w:pPr>
        <w:spacing w:after="120"/>
        <w:ind w:left="567"/>
        <w:contextualSpacing/>
        <w:jc w:val="center"/>
        <w:rPr>
          <w:rFonts w:ascii="Arial" w:hAnsi="Arial" w:cs="Arial"/>
          <w:b/>
          <w:bCs/>
          <w:color w:val="00B050"/>
          <w:sz w:val="24"/>
          <w:szCs w:val="24"/>
        </w:rPr>
      </w:pPr>
      <w:r w:rsidRPr="0079335F">
        <w:rPr>
          <w:rFonts w:ascii="Arial" w:hAnsi="Arial" w:cs="Arial"/>
          <w:b/>
          <w:bCs/>
          <w:color w:val="231F20"/>
          <w:sz w:val="24"/>
          <w:szCs w:val="24"/>
        </w:rPr>
        <w:t>PRIE SOCIALINĖS APSAUGOS IR DARBO MINISTERIJOS</w:t>
      </w:r>
    </w:p>
    <w:p w14:paraId="794F5373" w14:textId="77777777" w:rsidR="00EB1566" w:rsidRPr="0079335F" w:rsidRDefault="00EB1566" w:rsidP="00EB1566">
      <w:pPr>
        <w:spacing w:after="120"/>
        <w:ind w:left="567"/>
        <w:contextualSpacing/>
        <w:jc w:val="center"/>
        <w:rPr>
          <w:rFonts w:ascii="Arial" w:hAnsi="Arial" w:cs="Arial"/>
          <w:color w:val="00B050"/>
          <w:sz w:val="24"/>
          <w:szCs w:val="24"/>
        </w:rPr>
      </w:pPr>
    </w:p>
    <w:p w14:paraId="7341672C" w14:textId="77777777" w:rsidR="00EB1566" w:rsidRPr="0079335F" w:rsidRDefault="00EB1566" w:rsidP="00EB1566">
      <w:pPr>
        <w:spacing w:after="120"/>
        <w:ind w:left="567"/>
        <w:contextualSpacing/>
        <w:jc w:val="center"/>
        <w:rPr>
          <w:rFonts w:ascii="Arial" w:hAnsi="Arial" w:cs="Arial"/>
          <w:sz w:val="24"/>
          <w:szCs w:val="24"/>
        </w:rPr>
      </w:pPr>
    </w:p>
    <w:p w14:paraId="2F2001B1" w14:textId="77777777" w:rsidR="00EB1566" w:rsidRPr="0079335F" w:rsidRDefault="00EB1566" w:rsidP="00EB1566">
      <w:pPr>
        <w:spacing w:after="120"/>
        <w:ind w:left="567"/>
        <w:contextualSpacing/>
        <w:jc w:val="center"/>
        <w:rPr>
          <w:rFonts w:ascii="Arial" w:hAnsi="Arial" w:cs="Arial"/>
          <w:sz w:val="24"/>
          <w:szCs w:val="24"/>
        </w:rPr>
      </w:pPr>
    </w:p>
    <w:p w14:paraId="79ED9CC4" w14:textId="77777777" w:rsidR="00EB1566" w:rsidRPr="0079335F" w:rsidRDefault="00EB1566" w:rsidP="00EB1566">
      <w:pPr>
        <w:spacing w:after="120"/>
        <w:ind w:left="567"/>
        <w:contextualSpacing/>
        <w:jc w:val="center"/>
        <w:rPr>
          <w:rFonts w:ascii="Arial" w:hAnsi="Arial" w:cs="Arial"/>
          <w:sz w:val="24"/>
          <w:szCs w:val="24"/>
        </w:rPr>
      </w:pPr>
    </w:p>
    <w:p w14:paraId="2BA4179F" w14:textId="566DC474" w:rsidR="00EB1566" w:rsidRPr="00EB1566" w:rsidRDefault="00EB1566" w:rsidP="00EB1566">
      <w:pPr>
        <w:spacing w:line="360" w:lineRule="auto"/>
        <w:jc w:val="center"/>
        <w:rPr>
          <w:rFonts w:ascii="Arial" w:hAnsi="Arial" w:cs="Arial"/>
          <w:b/>
          <w:bCs/>
          <w:sz w:val="24"/>
          <w:szCs w:val="24"/>
        </w:rPr>
      </w:pPr>
      <w:r w:rsidRPr="00EB1566">
        <w:rPr>
          <w:rFonts w:ascii="Arial" w:hAnsi="Arial" w:cs="Arial"/>
          <w:b/>
          <w:bCs/>
          <w:sz w:val="24"/>
          <w:szCs w:val="24"/>
        </w:rPr>
        <w:t xml:space="preserve">MAŽOS VERTĖS VIEŠOJO PIRKIMO </w:t>
      </w:r>
      <w:r w:rsidRPr="00EB1566">
        <w:rPr>
          <w:rFonts w:ascii="Arial" w:eastAsia="Times New Roman" w:hAnsi="Arial" w:cs="Arial"/>
          <w:b/>
          <w:sz w:val="24"/>
          <w:szCs w:val="24"/>
          <w:lang w:eastAsia="en-US"/>
        </w:rPr>
        <w:t>„</w:t>
      </w:r>
      <w:bookmarkStart w:id="0" w:name="_Hlk167211290"/>
      <w:r w:rsidR="00B75FF2">
        <w:rPr>
          <w:rFonts w:ascii="Arial" w:eastAsia="Times New Roman" w:hAnsi="Arial" w:cs="Arial"/>
          <w:b/>
          <w:sz w:val="24"/>
          <w:szCs w:val="24"/>
          <w:lang w:eastAsia="en-US"/>
        </w:rPr>
        <w:t xml:space="preserve">SPAUSDINTUVŲ NUOMOS, </w:t>
      </w:r>
      <w:r w:rsidRPr="00EB1566">
        <w:rPr>
          <w:rFonts w:ascii="Arial" w:hAnsi="Arial" w:cs="Arial"/>
          <w:b/>
          <w:bCs/>
          <w:sz w:val="24"/>
          <w:szCs w:val="24"/>
        </w:rPr>
        <w:t xml:space="preserve">SPAUSDINIMO, KOPIJAVIMO, SKENAVIMO IR KITOS SUSIJUSIOS PASLAUGOS“ </w:t>
      </w:r>
      <w:bookmarkEnd w:id="0"/>
      <w:r w:rsidRPr="00EB1566">
        <w:rPr>
          <w:rFonts w:ascii="Arial" w:eastAsia="Times New Roman" w:hAnsi="Arial" w:cs="Arial"/>
          <w:b/>
          <w:sz w:val="24"/>
          <w:szCs w:val="24"/>
          <w:lang w:eastAsia="en-US"/>
        </w:rPr>
        <w:t xml:space="preserve"> </w:t>
      </w:r>
    </w:p>
    <w:p w14:paraId="512AF186" w14:textId="77777777" w:rsidR="00EB1566" w:rsidRPr="0079335F" w:rsidRDefault="00EB1566" w:rsidP="00EB1566">
      <w:pPr>
        <w:pStyle w:val="Antrat1"/>
        <w:shd w:val="clear" w:color="auto" w:fill="FFFFFF"/>
        <w:spacing w:before="150" w:after="150"/>
        <w:rPr>
          <w:rFonts w:ascii="Arial" w:hAnsi="Arial" w:cs="Arial"/>
          <w:b/>
          <w:bCs/>
          <w:color w:val="333333"/>
          <w:sz w:val="24"/>
          <w:szCs w:val="24"/>
        </w:rPr>
      </w:pPr>
    </w:p>
    <w:p w14:paraId="77807572" w14:textId="77777777" w:rsidR="00EB1566" w:rsidRPr="0079335F" w:rsidRDefault="00EB1566" w:rsidP="00EB1566">
      <w:pPr>
        <w:rPr>
          <w:rFonts w:ascii="Arial" w:hAnsi="Arial" w:cs="Arial"/>
          <w:sz w:val="24"/>
          <w:szCs w:val="24"/>
        </w:rPr>
      </w:pPr>
    </w:p>
    <w:p w14:paraId="16269977" w14:textId="77777777" w:rsidR="00EB1566" w:rsidRPr="0079335F" w:rsidRDefault="00EB1566" w:rsidP="00EB1566">
      <w:pPr>
        <w:spacing w:after="120" w:line="240" w:lineRule="auto"/>
        <w:ind w:left="567"/>
        <w:contextualSpacing/>
        <w:jc w:val="center"/>
        <w:rPr>
          <w:rFonts w:ascii="Arial" w:hAnsi="Arial" w:cs="Arial"/>
          <w:b/>
          <w:bCs/>
          <w:sz w:val="24"/>
          <w:szCs w:val="24"/>
        </w:rPr>
      </w:pPr>
      <w:r w:rsidRPr="0079335F">
        <w:rPr>
          <w:rFonts w:ascii="Arial" w:hAnsi="Arial" w:cs="Arial"/>
          <w:b/>
          <w:bCs/>
          <w:sz w:val="24"/>
          <w:szCs w:val="24"/>
        </w:rPr>
        <w:t>SKELBIAMOS APKLAUSOS BENDROSIOS SĄLYGOS</w:t>
      </w:r>
    </w:p>
    <w:p w14:paraId="61DA383B" w14:textId="77777777" w:rsidR="00EB1566" w:rsidRPr="0079335F" w:rsidRDefault="00EB1566" w:rsidP="00EB1566">
      <w:pPr>
        <w:spacing w:after="120" w:line="20" w:lineRule="atLeast"/>
        <w:ind w:left="4320" w:firstLine="720"/>
        <w:contextualSpacing/>
        <w:rPr>
          <w:rFonts w:ascii="Arial" w:hAnsi="Arial" w:cs="Arial"/>
          <w:sz w:val="24"/>
          <w:szCs w:val="24"/>
        </w:rPr>
      </w:pPr>
      <w:r w:rsidRPr="0079335F">
        <w:rPr>
          <w:rFonts w:ascii="Arial" w:hAnsi="Arial" w:cs="Arial"/>
          <w:b/>
          <w:bCs/>
          <w:sz w:val="24"/>
          <w:szCs w:val="24"/>
        </w:rPr>
        <w:t>Versija Nr. 1</w:t>
      </w:r>
      <w:r w:rsidRPr="0079335F">
        <w:rPr>
          <w:rFonts w:ascii="Arial" w:hAnsi="Arial" w:cs="Arial"/>
          <w:sz w:val="24"/>
          <w:szCs w:val="24"/>
        </w:rPr>
        <w:br w:type="page"/>
      </w:r>
    </w:p>
    <w:p w14:paraId="2F739DCB" w14:textId="0BAC0CA6" w:rsidR="00EB1566" w:rsidRPr="00880218" w:rsidRDefault="00EB1566" w:rsidP="00EB1566">
      <w:pPr>
        <w:spacing w:after="120" w:line="20" w:lineRule="atLeast"/>
        <w:contextualSpacing/>
        <w:rPr>
          <w:rFonts w:ascii="Arial" w:hAnsi="Arial" w:cs="Arial"/>
        </w:rPr>
      </w:pPr>
    </w:p>
    <w:p w14:paraId="73CCB438" w14:textId="22DF5D55" w:rsidR="005F13F0" w:rsidRPr="00880218" w:rsidRDefault="005F13F0" w:rsidP="00994BD6">
      <w:pPr>
        <w:tabs>
          <w:tab w:val="center" w:pos="4956"/>
        </w:tabs>
        <w:spacing w:after="120" w:line="20" w:lineRule="atLeast"/>
        <w:contextualSpacing/>
        <w:rPr>
          <w:rFonts w:ascii="Arial" w:hAnsi="Arial" w:cs="Arial"/>
        </w:rPr>
      </w:pPr>
    </w:p>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1" w:name="_Toc134703649"/>
      <w:bookmarkStart w:id="2" w:name="_Toc335201954"/>
      <w:bookmarkStart w:id="3" w:name="_Toc147739116"/>
      <w:r w:rsidRPr="00A96EAA">
        <w:rPr>
          <w:rFonts w:asciiTheme="minorHAnsi" w:hAnsiTheme="minorHAnsi" w:cstheme="minorHAnsi"/>
          <w:b/>
          <w:bCs/>
          <w:color w:val="002060"/>
        </w:rPr>
        <w:t>Sąvokos ir sutrumpinimai</w:t>
      </w:r>
      <w:bookmarkEnd w:id="1"/>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2"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4" w:name="_Toc134703650"/>
      <w:bookmarkEnd w:id="2"/>
      <w:r w:rsidRPr="003F2264">
        <w:rPr>
          <w:rFonts w:asciiTheme="minorHAnsi" w:hAnsiTheme="minorHAnsi" w:cstheme="minorHAnsi"/>
          <w:b/>
          <w:bCs/>
          <w:color w:val="002060"/>
        </w:rPr>
        <w:lastRenderedPageBreak/>
        <w:t>Bendrosios nuostatos</w:t>
      </w:r>
      <w:bookmarkEnd w:id="4"/>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5" w:name="_Ref39426332"/>
      <w:bookmarkStart w:id="6" w:name="_Ref39426338"/>
      <w:bookmarkStart w:id="7" w:name="_Toc134703651"/>
      <w:r w:rsidRPr="002072B1">
        <w:rPr>
          <w:rFonts w:asciiTheme="minorHAnsi" w:hAnsiTheme="minorHAnsi" w:cstheme="minorHAnsi"/>
          <w:b/>
          <w:bCs/>
          <w:color w:val="002060"/>
        </w:rPr>
        <w:t>Pirkimo objektas</w:t>
      </w:r>
      <w:bookmarkEnd w:id="5"/>
      <w:bookmarkEnd w:id="6"/>
      <w:bookmarkEnd w:id="7"/>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8" w:name="_Ref38446847"/>
      <w:bookmarkStart w:id="9" w:name="_Ref38446850"/>
      <w:bookmarkStart w:id="10"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8"/>
      <w:bookmarkEnd w:id="9"/>
      <w:bookmarkEnd w:id="10"/>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4"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5"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1" w:name="_Ref38446835"/>
      <w:bookmarkStart w:id="12" w:name="_Toc134703653"/>
      <w:r w:rsidRPr="00414F26">
        <w:rPr>
          <w:rFonts w:asciiTheme="minorHAnsi" w:hAnsiTheme="minorHAnsi" w:cstheme="minorHAnsi"/>
          <w:b/>
          <w:bCs/>
          <w:color w:val="002060"/>
        </w:rPr>
        <w:t>Pirkimo dokumentų paaiškinimai ir patikslinimai</w:t>
      </w:r>
      <w:bookmarkEnd w:id="11"/>
      <w:bookmarkEnd w:id="12"/>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3"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3"/>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4"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4"/>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5" w:name="_Ref39473754"/>
      <w:bookmarkStart w:id="16" w:name="_Ref39473761"/>
      <w:bookmarkStart w:id="17" w:name="_Ref39474188"/>
      <w:bookmarkStart w:id="18" w:name="_Toc134703654"/>
      <w:r w:rsidRPr="00414F26">
        <w:rPr>
          <w:rFonts w:asciiTheme="minorHAnsi" w:hAnsiTheme="minorHAnsi" w:cstheme="minorHAnsi"/>
          <w:b/>
          <w:bCs/>
          <w:color w:val="002060"/>
        </w:rPr>
        <w:t>Tiekėjų pašalinimo pagrindai</w:t>
      </w:r>
      <w:bookmarkEnd w:id="15"/>
      <w:bookmarkEnd w:id="16"/>
      <w:bookmarkEnd w:id="17"/>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8"/>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9" w:name="_Hlk41039660"/>
      <w:r w:rsidRPr="007B2DBE">
        <w:rPr>
          <w:rFonts w:eastAsiaTheme="minorHAnsi" w:cstheme="minorHAnsi"/>
        </w:rPr>
        <w:t>subtiekėjų</w:t>
      </w:r>
      <w:r w:rsidRPr="007B2DBE">
        <w:rPr>
          <w:rFonts w:cstheme="minorHAnsi"/>
        </w:rPr>
        <w:t xml:space="preserve"> </w:t>
      </w:r>
      <w:bookmarkEnd w:id="19"/>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20" w:name="_Ref40443423"/>
      <w:bookmarkStart w:id="21" w:name="_Ref40443431"/>
      <w:bookmarkStart w:id="22" w:name="_Ref48037697"/>
      <w:bookmarkStart w:id="23" w:name="_Ref48037709"/>
      <w:bookmarkStart w:id="24"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20"/>
      <w:bookmarkEnd w:id="21"/>
      <w:bookmarkEnd w:id="22"/>
      <w:bookmarkEnd w:id="23"/>
      <w:bookmarkEnd w:id="24"/>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5"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5"/>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6"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6"/>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6"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7" w:name="_Toc134703656"/>
      <w:r w:rsidR="007B2DBE" w:rsidRPr="007B2DBE">
        <w:rPr>
          <w:rFonts w:asciiTheme="minorHAnsi" w:hAnsiTheme="minorHAnsi" w:cstheme="minorHAnsi"/>
          <w:b/>
          <w:bCs/>
          <w:color w:val="002060"/>
        </w:rPr>
        <w:t>Rėmimasis ūkio subjektų pajėgumais</w:t>
      </w:r>
      <w:bookmarkEnd w:id="27"/>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8"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8"/>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9" w:name="_Toc134703657"/>
      <w:r w:rsidRPr="007B2DBE">
        <w:rPr>
          <w:rFonts w:asciiTheme="minorHAnsi" w:hAnsiTheme="minorHAnsi" w:cstheme="minorHAnsi"/>
          <w:b/>
          <w:bCs/>
          <w:color w:val="002060"/>
        </w:rPr>
        <w:lastRenderedPageBreak/>
        <w:t>Subtiekėjų pasitelkimas</w:t>
      </w:r>
      <w:bookmarkEnd w:id="29"/>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30" w:name="_Ref39668380"/>
      <w:bookmarkStart w:id="31" w:name="_Ref39668383"/>
      <w:bookmarkStart w:id="32" w:name="_Toc134703658"/>
      <w:r w:rsidRPr="000E4DA6">
        <w:rPr>
          <w:rFonts w:asciiTheme="minorHAnsi" w:hAnsiTheme="minorHAnsi" w:cstheme="minorHAnsi"/>
          <w:b/>
          <w:bCs/>
          <w:color w:val="002060"/>
        </w:rPr>
        <w:t>Tiekėjų grupės dalyvavimas</w:t>
      </w:r>
      <w:bookmarkEnd w:id="30"/>
      <w:bookmarkEnd w:id="31"/>
      <w:bookmarkEnd w:id="32"/>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3"/>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3" w:name="_Toc48053171"/>
      <w:bookmarkStart w:id="34" w:name="_Toc85698576"/>
      <w:bookmarkStart w:id="35" w:name="_Toc86176527"/>
      <w:bookmarkStart w:id="36" w:name="_Toc134703659"/>
      <w:r w:rsidRPr="00AB6038">
        <w:rPr>
          <w:rFonts w:asciiTheme="minorHAnsi" w:hAnsiTheme="minorHAnsi" w:cstheme="minorHAnsi"/>
          <w:b/>
          <w:bCs/>
          <w:color w:val="002060"/>
        </w:rPr>
        <w:t>Reikalavimai pasiūlymų rengimui ir pateikimui</w:t>
      </w:r>
      <w:bookmarkEnd w:id="33"/>
      <w:bookmarkEnd w:id="34"/>
      <w:bookmarkEnd w:id="35"/>
      <w:bookmarkEnd w:id="36"/>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w:t>
      </w:r>
      <w:r w:rsidR="71F6CB06" w:rsidRPr="00AB6038">
        <w:rPr>
          <w:rFonts w:cstheme="minorHAnsi"/>
        </w:rPr>
        <w:lastRenderedPageBreak/>
        <w:t xml:space="preserve">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7" w:name="_Toc134703660"/>
      <w:r>
        <w:rPr>
          <w:rFonts w:asciiTheme="minorHAnsi" w:hAnsiTheme="minorHAnsi" w:cstheme="minorHAnsi"/>
          <w:b/>
          <w:bCs/>
          <w:color w:val="002060"/>
        </w:rPr>
        <w:t>Susipažinimas su pasiūlymais</w:t>
      </w:r>
      <w:bookmarkEnd w:id="37"/>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7"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8"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8"/>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9" w:name="_GALUTINIŲ_PASIŪLYMŲ_VERTINIMAS"/>
      <w:bookmarkStart w:id="40" w:name="_Toc15392775"/>
      <w:bookmarkStart w:id="41" w:name="_Toc85698580"/>
      <w:bookmarkStart w:id="42" w:name="_Toc86176531"/>
      <w:bookmarkStart w:id="43" w:name="_Toc134703661"/>
      <w:bookmarkEnd w:id="39"/>
      <w:r w:rsidRPr="002B7271">
        <w:rPr>
          <w:rFonts w:asciiTheme="minorHAnsi" w:hAnsiTheme="minorHAnsi" w:cstheme="minorHAnsi"/>
          <w:b/>
          <w:bCs/>
          <w:color w:val="002060"/>
        </w:rPr>
        <w:lastRenderedPageBreak/>
        <w:t>Pasiūlymų vertinimas</w:t>
      </w:r>
      <w:bookmarkEnd w:id="40"/>
      <w:bookmarkEnd w:id="41"/>
      <w:bookmarkEnd w:id="42"/>
      <w:bookmarkEnd w:id="43"/>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4"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5" w:name="_Toc85698581"/>
      <w:bookmarkStart w:id="46" w:name="_Toc86176532"/>
      <w:bookmarkStart w:id="47" w:name="_Toc134703662"/>
      <w:r w:rsidRPr="001566DB">
        <w:rPr>
          <w:rFonts w:asciiTheme="minorHAnsi" w:hAnsiTheme="minorHAnsi" w:cstheme="minorHAnsi"/>
          <w:b/>
          <w:bCs/>
          <w:color w:val="002060"/>
        </w:rPr>
        <w:t xml:space="preserve">Pasiūlymų atmetimo </w:t>
      </w:r>
      <w:bookmarkEnd w:id="44"/>
      <w:bookmarkEnd w:id="45"/>
      <w:bookmarkEnd w:id="46"/>
      <w:r w:rsidRPr="001566DB">
        <w:rPr>
          <w:rFonts w:asciiTheme="minorHAnsi" w:hAnsiTheme="minorHAnsi" w:cstheme="minorHAnsi"/>
          <w:b/>
          <w:bCs/>
          <w:color w:val="002060"/>
        </w:rPr>
        <w:t>pagrindai</w:t>
      </w:r>
      <w:bookmarkEnd w:id="47"/>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8" w:name="_Ref40443104"/>
      <w:bookmarkStart w:id="49" w:name="_Toc48053180"/>
      <w:bookmarkStart w:id="50" w:name="_Toc85698582"/>
      <w:bookmarkStart w:id="51" w:name="_Toc86176533"/>
      <w:bookmarkStart w:id="52" w:name="_Toc134703663"/>
      <w:r w:rsidRPr="001566DB">
        <w:rPr>
          <w:rFonts w:asciiTheme="minorHAnsi" w:hAnsiTheme="minorHAnsi" w:cstheme="minorHAnsi"/>
          <w:b/>
          <w:bCs/>
          <w:color w:val="002060"/>
        </w:rPr>
        <w:lastRenderedPageBreak/>
        <w:t>Pasiūlymų eilė ir laimėtojo nustatymas</w:t>
      </w:r>
      <w:bookmarkEnd w:id="48"/>
      <w:bookmarkEnd w:id="49"/>
      <w:bookmarkEnd w:id="50"/>
      <w:bookmarkEnd w:id="51"/>
      <w:bookmarkEnd w:id="52"/>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3" w:name="_Ref40443308"/>
      <w:bookmarkStart w:id="54"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5" w:name="_Toc85698583"/>
      <w:bookmarkStart w:id="56" w:name="_Toc86176534"/>
      <w:bookmarkStart w:id="57" w:name="_Toc134703664"/>
      <w:r w:rsidRPr="001566DB">
        <w:rPr>
          <w:rFonts w:asciiTheme="minorHAnsi" w:hAnsiTheme="minorHAnsi" w:cstheme="minorHAnsi"/>
          <w:b/>
          <w:bCs/>
          <w:color w:val="002060"/>
        </w:rPr>
        <w:t>Informavimas apie pirkimo procedūrų rezultatus</w:t>
      </w:r>
      <w:bookmarkEnd w:id="53"/>
      <w:bookmarkEnd w:id="54"/>
      <w:bookmarkEnd w:id="55"/>
      <w:bookmarkEnd w:id="56"/>
      <w:bookmarkEnd w:id="57"/>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8" w:name="_Ref39425999"/>
      <w:bookmarkStart w:id="59" w:name="_Ref39426005"/>
      <w:bookmarkStart w:id="60"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1" w:name="_Toc85698584"/>
      <w:bookmarkStart w:id="62" w:name="_Toc86176535"/>
      <w:bookmarkStart w:id="63" w:name="_Toc124749448"/>
      <w:bookmarkStart w:id="64" w:name="_Toc134703665"/>
      <w:r w:rsidRPr="001566DB">
        <w:rPr>
          <w:rFonts w:asciiTheme="minorHAnsi" w:hAnsiTheme="minorHAnsi" w:cstheme="minorHAnsi"/>
          <w:b/>
          <w:bCs/>
          <w:color w:val="002060"/>
        </w:rPr>
        <w:t>Sutarties sudarymas</w:t>
      </w:r>
      <w:bookmarkEnd w:id="58"/>
      <w:bookmarkEnd w:id="59"/>
      <w:bookmarkEnd w:id="60"/>
      <w:bookmarkEnd w:id="61"/>
      <w:bookmarkEnd w:id="62"/>
      <w:bookmarkEnd w:id="63"/>
      <w:bookmarkEnd w:id="64"/>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5" w:name="_Toc85698585"/>
      <w:bookmarkStart w:id="66" w:name="_Toc86176536"/>
      <w:bookmarkStart w:id="67" w:name="_Toc124749449"/>
      <w:bookmarkStart w:id="68"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5"/>
      <w:bookmarkEnd w:id="66"/>
      <w:bookmarkEnd w:id="67"/>
      <w:bookmarkEnd w:id="68"/>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8"/>
      <w:footerReference w:type="first" r:id="rId19"/>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4B6607" w14:textId="77777777" w:rsidR="006C76A2" w:rsidRDefault="006C76A2" w:rsidP="00D05666">
      <w:r>
        <w:separator/>
      </w:r>
    </w:p>
  </w:endnote>
  <w:endnote w:type="continuationSeparator" w:id="0">
    <w:p w14:paraId="09E9B879" w14:textId="77777777" w:rsidR="006C76A2" w:rsidRDefault="006C76A2" w:rsidP="00D05666">
      <w:r>
        <w:continuationSeparator/>
      </w:r>
    </w:p>
  </w:endnote>
  <w:endnote w:type="continuationNotice" w:id="1">
    <w:p w14:paraId="28537576" w14:textId="77777777" w:rsidR="006C76A2" w:rsidRDefault="006C76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C4A90" w14:textId="7516B213" w:rsidR="00EB1566" w:rsidRDefault="00EB1566">
    <w:pPr>
      <w:pStyle w:val="Porat"/>
    </w:pPr>
    <w:r w:rsidRPr="009556EB">
      <w:rPr>
        <w:rFonts w:ascii="Arial" w:hAnsi="Arial" w:cs="Arial"/>
        <w:noProof/>
        <w:sz w:val="16"/>
        <w:szCs w:val="16"/>
      </w:rPr>
      <w:drawing>
        <wp:anchor distT="0" distB="0" distL="0" distR="0" simplePos="0" relativeHeight="251661312" behindDoc="0" locked="0" layoutInCell="1" allowOverlap="1" wp14:anchorId="235E882D" wp14:editId="339EFA5F">
          <wp:simplePos x="0" y="0"/>
          <wp:positionH relativeFrom="margin">
            <wp:posOffset>533400</wp:posOffset>
          </wp:positionH>
          <wp:positionV relativeFrom="paragraph">
            <wp:posOffset>43243</wp:posOffset>
          </wp:positionV>
          <wp:extent cx="1090572" cy="247650"/>
          <wp:effectExtent l="0" t="0" r="0" b="0"/>
          <wp:wrapNone/>
          <wp:docPr id="1508105814"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1" cstate="print"/>
                  <a:stretch>
                    <a:fillRect/>
                  </a:stretch>
                </pic:blipFill>
                <pic:spPr>
                  <a:xfrm>
                    <a:off x="0" y="0"/>
                    <a:ext cx="1090572" cy="247650"/>
                  </a:xfrm>
                  <a:prstGeom prst="rect">
                    <a:avLst/>
                  </a:prstGeom>
                </pic:spPr>
              </pic:pic>
            </a:graphicData>
          </a:graphic>
          <wp14:sizeRelV relativeFrom="margin">
            <wp14:pctHeight>0</wp14:pctHeight>
          </wp14:sizeRelV>
        </wp:anchor>
      </w:drawing>
    </w:r>
    <w:r w:rsidRPr="0079335F">
      <w:rPr>
        <w:rFonts w:ascii="Arial" w:hAnsi="Arial" w:cs="Arial"/>
        <w:noProof/>
        <w:sz w:val="16"/>
        <w:szCs w:val="16"/>
      </w:rPr>
      <w:drawing>
        <wp:anchor distT="0" distB="0" distL="0" distR="0" simplePos="0" relativeHeight="251659264" behindDoc="0" locked="0" layoutInCell="1" allowOverlap="1" wp14:anchorId="3651672C" wp14:editId="6BEFCF7C">
          <wp:simplePos x="0" y="0"/>
          <wp:positionH relativeFrom="margin">
            <wp:posOffset>0</wp:posOffset>
          </wp:positionH>
          <wp:positionV relativeFrom="paragraph">
            <wp:posOffset>0</wp:posOffset>
          </wp:positionV>
          <wp:extent cx="437966" cy="290830"/>
          <wp:effectExtent l="0" t="0" r="635" b="0"/>
          <wp:wrapNone/>
          <wp:docPr id="1012420701"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2" cstate="print"/>
                  <a:stretch>
                    <a:fillRect/>
                  </a:stretch>
                </pic:blipFill>
                <pic:spPr>
                  <a:xfrm>
                    <a:off x="0" y="0"/>
                    <a:ext cx="437966" cy="290830"/>
                  </a:xfrm>
                  <a:prstGeom prst="rect">
                    <a:avLst/>
                  </a:prstGeom>
                </pic:spPr>
              </pic:pic>
            </a:graphicData>
          </a:graphic>
          <wp14:sizeRelH relativeFrom="margin">
            <wp14:pctWidth>0</wp14:pctWidth>
          </wp14:sizeRelH>
          <wp14:sizeRelV relativeFrom="margin">
            <wp14:pctHeight>0</wp14:pctHeight>
          </wp14:sizeRelV>
        </wp:anchor>
      </w:drawing>
    </w:r>
    <w:r>
      <w:ptab w:relativeTo="margin" w:alignment="center" w:leader="none"/>
    </w:r>
    <w:r w:rsidRPr="0079335F">
      <w:rPr>
        <w:noProof/>
      </w:rPr>
      <w:drawing>
        <wp:inline distT="0" distB="0" distL="0" distR="0" wp14:anchorId="75369903" wp14:editId="78974229">
          <wp:extent cx="6294120" cy="629285"/>
          <wp:effectExtent l="0" t="0" r="0" b="0"/>
          <wp:docPr id="160941374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294120" cy="629285"/>
                  </a:xfrm>
                  <a:prstGeom prst="rect">
                    <a:avLst/>
                  </a:prstGeom>
                  <a:noFill/>
                  <a:ln>
                    <a:noFill/>
                  </a:ln>
                </pic:spPr>
              </pic:pic>
            </a:graphicData>
          </a:graphic>
        </wp:inline>
      </w:drawing>
    </w:r>
    <w:r>
      <w:ptab w:relativeTo="margin" w:alignment="right" w:leader="none"/>
    </w:r>
    <w:sdt>
      <w:sdtPr>
        <w:id w:val="969400753"/>
        <w:placeholder>
          <w:docPart w:val="BEB0BA2C34D8425BBDA49C2D4388FD89"/>
        </w:placeholder>
        <w:temporary/>
        <w:showingPlcHdr/>
        <w15:appearance w15:val="hidden"/>
      </w:sdtPr>
      <w:sdtContent>
        <w:r>
          <w:t>[Type here]</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EEA6AE" w14:textId="77777777" w:rsidR="006C76A2" w:rsidRDefault="006C76A2" w:rsidP="00D05666">
      <w:r>
        <w:separator/>
      </w:r>
    </w:p>
  </w:footnote>
  <w:footnote w:type="continuationSeparator" w:id="0">
    <w:p w14:paraId="7C0EF12D" w14:textId="77777777" w:rsidR="006C76A2" w:rsidRDefault="006C76A2" w:rsidP="00D05666">
      <w:r>
        <w:continuationSeparator/>
      </w:r>
    </w:p>
  </w:footnote>
  <w:footnote w:type="continuationNotice" w:id="1">
    <w:p w14:paraId="1E18F2BF" w14:textId="77777777" w:rsidR="006C76A2" w:rsidRDefault="006C76A2">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C28"/>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3209"/>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C76A2"/>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5FF2"/>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17B"/>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1566"/>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4.emf"/><Relationship Id="rId2" Type="http://schemas.openxmlformats.org/officeDocument/2006/relationships/image" Target="media/image3.png"/><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B0BA2C34D8425BBDA49C2D4388FD89"/>
        <w:category>
          <w:name w:val="Bendrosios nuostatos"/>
          <w:gallery w:val="placeholder"/>
        </w:category>
        <w:types>
          <w:type w:val="bbPlcHdr"/>
        </w:types>
        <w:behaviors>
          <w:behavior w:val="content"/>
        </w:behaviors>
        <w:guid w:val="{E94625DA-024C-479C-959E-36DE0A00F8F4}"/>
      </w:docPartPr>
      <w:docPartBody>
        <w:p w:rsidR="00E430A1" w:rsidRDefault="007323C3" w:rsidP="007323C3">
          <w:pPr>
            <w:pStyle w:val="BEB0BA2C34D8425BBDA49C2D4388FD89"/>
          </w:pPr>
          <w:r>
            <w:t>[Type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20C28"/>
    <w:rsid w:val="0019685B"/>
    <w:rsid w:val="00256A57"/>
    <w:rsid w:val="002A3887"/>
    <w:rsid w:val="002F626E"/>
    <w:rsid w:val="00395C7C"/>
    <w:rsid w:val="003A1E59"/>
    <w:rsid w:val="004674D2"/>
    <w:rsid w:val="00475F4D"/>
    <w:rsid w:val="00485E2C"/>
    <w:rsid w:val="00514300"/>
    <w:rsid w:val="00574E40"/>
    <w:rsid w:val="00594ABB"/>
    <w:rsid w:val="005F2398"/>
    <w:rsid w:val="006A23CE"/>
    <w:rsid w:val="006B5500"/>
    <w:rsid w:val="007323C3"/>
    <w:rsid w:val="008641DC"/>
    <w:rsid w:val="00902E29"/>
    <w:rsid w:val="00951837"/>
    <w:rsid w:val="009F5A35"/>
    <w:rsid w:val="00A7767E"/>
    <w:rsid w:val="00A8439B"/>
    <w:rsid w:val="00AC5AA8"/>
    <w:rsid w:val="00B643E0"/>
    <w:rsid w:val="00BF2A58"/>
    <w:rsid w:val="00C05394"/>
    <w:rsid w:val="00CA42B0"/>
    <w:rsid w:val="00CF217B"/>
    <w:rsid w:val="00CF63A1"/>
    <w:rsid w:val="00D413D5"/>
    <w:rsid w:val="00D62AFB"/>
    <w:rsid w:val="00E430A1"/>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EB0BA2C34D8425BBDA49C2D4388FD89">
    <w:name w:val="BEB0BA2C34D8425BBDA49C2D4388FD89"/>
    <w:rsid w:val="007323C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14</Pages>
  <Words>7511</Words>
  <Characters>42813</Characters>
  <Application>Microsoft Office Word</Application>
  <DocSecurity>0</DocSecurity>
  <Lines>356</Lines>
  <Paragraphs>100</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50224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Daiva Mūrienė</cp:lastModifiedBy>
  <cp:revision>3</cp:revision>
  <dcterms:created xsi:type="dcterms:W3CDTF">2026-03-17T12:45:00Z</dcterms:created>
  <dcterms:modified xsi:type="dcterms:W3CDTF">2026-03-22T13:32:00Z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